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0B" w:rsidRPr="009F770B" w:rsidRDefault="009F770B" w:rsidP="009F770B">
      <w:pPr>
        <w:shd w:val="clear" w:color="auto" w:fill="FFFFFF"/>
        <w:spacing w:after="450" w:line="240" w:lineRule="auto"/>
        <w:outlineLvl w:val="0"/>
        <w:rPr>
          <w:rFonts w:eastAsia="Times New Roman" w:cstheme="minorHAnsi"/>
          <w:b/>
          <w:bCs/>
          <w:color w:val="00B0F0"/>
          <w:spacing w:val="15"/>
          <w:kern w:val="36"/>
          <w:sz w:val="69"/>
          <w:szCs w:val="69"/>
          <w:lang w:eastAsia="cs-CZ"/>
        </w:rPr>
      </w:pPr>
      <w:r w:rsidRPr="009F770B">
        <w:rPr>
          <w:rFonts w:eastAsia="Times New Roman" w:cstheme="minorHAnsi"/>
          <w:b/>
          <w:bCs/>
          <w:color w:val="00B0F0"/>
          <w:spacing w:val="15"/>
          <w:kern w:val="36"/>
          <w:sz w:val="69"/>
          <w:szCs w:val="69"/>
          <w:lang w:eastAsia="cs-CZ"/>
        </w:rPr>
        <w:t>Zápis do prvních tříd</w:t>
      </w:r>
    </w:p>
    <w:p w:rsidR="009F770B" w:rsidRPr="004F2E07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82A"/>
          <w:sz w:val="24"/>
          <w:szCs w:val="24"/>
          <w:lang w:eastAsia="cs-CZ"/>
        </w:rPr>
      </w:pPr>
      <w:r w:rsidRPr="004F2E07">
        <w:rPr>
          <w:rFonts w:eastAsia="Times New Roman" w:cstheme="minorHAnsi"/>
          <w:b/>
          <w:color w:val="33382A"/>
          <w:sz w:val="24"/>
          <w:szCs w:val="24"/>
          <w:lang w:eastAsia="cs-CZ"/>
        </w:rPr>
        <w:t>Důležité informace pro rodiče budoucích prvňáčků</w:t>
      </w:r>
    </w:p>
    <w:p w:rsidR="004F2E07" w:rsidRPr="004F2E07" w:rsidRDefault="004F2E07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82A"/>
          <w:sz w:val="24"/>
          <w:szCs w:val="24"/>
          <w:lang w:eastAsia="cs-CZ"/>
        </w:rPr>
      </w:pPr>
    </w:p>
    <w:p w:rsidR="009F770B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Vážení rodiče budoucích prvňáčků,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zápis do 1. tříd je dle školského zákona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posunut v celé České republice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na duben 2017.</w:t>
      </w:r>
    </w:p>
    <w:p w:rsidR="004F2E07" w:rsidRPr="009F770B" w:rsidRDefault="004F2E07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</w:p>
    <w:p w:rsidR="009F770B" w:rsidRPr="004F2E07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82A"/>
          <w:sz w:val="24"/>
          <w:szCs w:val="24"/>
          <w:lang w:eastAsia="cs-CZ"/>
        </w:rPr>
      </w:pPr>
      <w:r w:rsidRPr="004F2E07">
        <w:rPr>
          <w:rFonts w:eastAsia="Times New Roman" w:cstheme="minorHAnsi"/>
          <w:b/>
          <w:color w:val="33382A"/>
          <w:sz w:val="24"/>
          <w:szCs w:val="24"/>
          <w:lang w:eastAsia="cs-CZ"/>
        </w:rPr>
        <w:t>Informace o průběhu zápisu do 1. třídy v naší škole</w:t>
      </w:r>
      <w:r w:rsidR="00091E7E" w:rsidRPr="004F2E07">
        <w:rPr>
          <w:rFonts w:eastAsia="Times New Roman" w:cstheme="minorHAnsi"/>
          <w:b/>
          <w:color w:val="33382A"/>
          <w:sz w:val="24"/>
          <w:szCs w:val="24"/>
          <w:lang w:eastAsia="cs-CZ"/>
        </w:rPr>
        <w:t xml:space="preserve"> </w:t>
      </w:r>
      <w:r w:rsidRPr="004F2E07">
        <w:rPr>
          <w:rFonts w:eastAsia="Times New Roman" w:cstheme="minorHAnsi"/>
          <w:b/>
          <w:color w:val="33382A"/>
          <w:sz w:val="24"/>
          <w:szCs w:val="24"/>
          <w:lang w:eastAsia="cs-CZ"/>
        </w:rPr>
        <w:t>pro školní rok </w:t>
      </w:r>
      <w:r w:rsidRPr="004F2E07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2017/2018</w:t>
      </w:r>
    </w:p>
    <w:p w:rsidR="009F770B" w:rsidRPr="009F770B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Citace školského zákona</w:t>
      </w:r>
      <w:r w:rsidR="00091E7E">
        <w:rPr>
          <w:rFonts w:eastAsia="Times New Roman" w:cstheme="minorHAnsi"/>
          <w:color w:val="33382A"/>
          <w:sz w:val="24"/>
          <w:szCs w:val="24"/>
          <w:lang w:eastAsia="cs-CZ"/>
        </w:rPr>
        <w:t>:</w:t>
      </w:r>
    </w:p>
    <w:p w:rsidR="00091E7E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Zápis dětí do základních škol vychází z ustanovení zákona č. 561/2004 Sb., o předškolním, základním, středním, vyšším odborném a jiném vzdělávání (školský zákon), ve znění pozdějších předpisů, kde je specifikován takto:</w:t>
      </w:r>
    </w:p>
    <w:p w:rsidR="009F770B" w:rsidRPr="009F770B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§ 36 odst. 3 školského zákona: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  <w:t>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9F770B" w:rsidRPr="009F770B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§ 36 odst. 4 školského zákona, ve znění účinném od 1. 1. 2017: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  <w:t>Zákonný zástupce je povinen přihlásit dítě k zápisu k povinné školní docházce, a to v době od 1. dubna do 30. dubna kalendářního roku, v němž má dítě zahájit povinnou školní docházku.</w:t>
      </w:r>
    </w:p>
    <w:p w:rsidR="009F770B" w:rsidRPr="009F770B" w:rsidRDefault="009F770B" w:rsidP="009F770B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Povinná školní docházka ve školním roce 2017/ 2018 začíná pro děti narozené do 31. 8. 2011. Výjimečně mohou být zapsány i děti narozené od 1. 9. 2011 do 30. 6. 2012.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Rodiče (zákonní zástupci) doprovázející děti k zápisu předloží:</w:t>
      </w:r>
    </w:p>
    <w:p w:rsidR="009F770B" w:rsidRPr="009F770B" w:rsidRDefault="009F770B" w:rsidP="009F7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rodný list</w:t>
      </w:r>
    </w:p>
    <w:p w:rsidR="0056664D" w:rsidRDefault="009F770B" w:rsidP="00050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doklad o trvalém bydlišti dítěte </w:t>
      </w:r>
      <w:r w:rsidR="0056664D">
        <w:rPr>
          <w:rFonts w:eastAsia="Times New Roman" w:cstheme="minorHAnsi"/>
          <w:color w:val="33382A"/>
          <w:sz w:val="24"/>
          <w:szCs w:val="24"/>
          <w:lang w:eastAsia="cs-CZ"/>
        </w:rPr>
        <w:t>(občanský průkaz)</w:t>
      </w:r>
    </w:p>
    <w:p w:rsidR="009F770B" w:rsidRPr="009F770B" w:rsidRDefault="004F2E07" w:rsidP="00050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>
        <w:rPr>
          <w:rFonts w:eastAsia="Times New Roman" w:cstheme="minorHAnsi"/>
          <w:color w:val="33382A"/>
          <w:sz w:val="24"/>
          <w:szCs w:val="24"/>
          <w:lang w:eastAsia="cs-CZ"/>
        </w:rPr>
        <w:t>vyplněný</w:t>
      </w:r>
      <w:r w:rsidR="009F770B"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</w:t>
      </w:r>
      <w:r w:rsidR="009F770B" w:rsidRPr="0056664D">
        <w:rPr>
          <w:rFonts w:eastAsia="Times New Roman" w:cstheme="minorHAnsi"/>
          <w:color w:val="33382A"/>
          <w:sz w:val="24"/>
          <w:szCs w:val="24"/>
          <w:lang w:eastAsia="cs-CZ"/>
        </w:rPr>
        <w:t xml:space="preserve">tiskopis: </w:t>
      </w:r>
      <w:r w:rsidR="009F770B" w:rsidRPr="009F770B">
        <w:rPr>
          <w:rFonts w:eastAsia="Times New Roman" w:cstheme="minorHAnsi"/>
          <w:color w:val="33382A"/>
          <w:sz w:val="24"/>
          <w:szCs w:val="24"/>
          <w:lang w:eastAsia="cs-CZ"/>
        </w:rPr>
        <w:t>Žádost o přijetí</w:t>
      </w:r>
    </w:p>
    <w:p w:rsidR="009F770B" w:rsidRPr="009F770B" w:rsidRDefault="009F770B" w:rsidP="009F7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vyplněný</w:t>
      </w:r>
      <w:r w:rsidR="0056664D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tiskopis: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Zápisní lístek</w:t>
      </w: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</w:p>
    <w:p w:rsidR="00BE6BF1" w:rsidRDefault="00BE6BF1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</w:p>
    <w:p w:rsidR="00BE6BF1" w:rsidRDefault="00BE6BF1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</w:p>
    <w:p w:rsidR="007931AF" w:rsidRDefault="007931AF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82A"/>
          <w:sz w:val="28"/>
          <w:szCs w:val="28"/>
          <w:lang w:eastAsia="cs-CZ"/>
        </w:rPr>
      </w:pPr>
      <w:r w:rsidRPr="009F770B">
        <w:rPr>
          <w:rFonts w:eastAsia="Times New Roman" w:cstheme="minorHAnsi"/>
          <w:b/>
          <w:color w:val="33382A"/>
          <w:sz w:val="28"/>
          <w:szCs w:val="28"/>
          <w:lang w:eastAsia="cs-CZ"/>
        </w:rPr>
        <w:lastRenderedPageBreak/>
        <w:t>Odklad</w:t>
      </w:r>
      <w:r w:rsidRPr="006200E9">
        <w:rPr>
          <w:rFonts w:eastAsia="Times New Roman" w:cstheme="minorHAnsi"/>
          <w:b/>
          <w:color w:val="33382A"/>
          <w:sz w:val="28"/>
          <w:szCs w:val="28"/>
          <w:lang w:eastAsia="cs-CZ"/>
        </w:rPr>
        <w:t> </w:t>
      </w:r>
      <w:r w:rsidRPr="009F770B">
        <w:rPr>
          <w:rFonts w:eastAsia="Times New Roman" w:cstheme="minorHAnsi"/>
          <w:b/>
          <w:color w:val="33382A"/>
          <w:sz w:val="28"/>
          <w:szCs w:val="28"/>
          <w:lang w:eastAsia="cs-CZ"/>
        </w:rPr>
        <w:t>povinné školní docházky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§ 37 odst. 1 školského zákona, ve znění účinném od 1. 1. 2017:</w:t>
      </w:r>
    </w:p>
    <w:p w:rsidR="006200E9" w:rsidRDefault="009F770B" w:rsidP="006200E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Není-li dítě tělesně nebo duševně přiměřeně vyspělé a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požádá-li o to písemně zákonný zástupce dítěte v době zápisu dítěte k povinné školní docházce podle § 36 odst. 4, odloží ředitel školy začátek povinné školní docházky o jeden školní rok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, pokud je žádost doložena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 xml:space="preserve">doporučujícím posouzením příslušného školského poradenského zařízení </w:t>
      </w:r>
    </w:p>
    <w:p w:rsidR="009F770B" w:rsidRPr="009F770B" w:rsidRDefault="009F770B" w:rsidP="006200E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a odborného lékaře nebo klinického psychologa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. Začátek povinné školní docházky lze odložit nejdéle do zahájení školního roku, v němž dítě dovrší osmý rok věku.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</w:p>
    <w:p w:rsidR="009F770B" w:rsidRPr="009F770B" w:rsidRDefault="009F770B" w:rsidP="006200E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6200E9"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  <w:t>Diagnostiku dětí,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u kterých zákonní zástupci žádají udělení odkladu školní docházky,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provádí školské poradenské zařízení (pedagogicko-psychologická poradna, speciálně pedagogické centrum) a odborný lékař nebo klinický psycholog.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Ředitel následně rozhoduje o udělení odkladu povinné školní docházky, je-li žádost podána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u w:val="single"/>
          <w:lang w:eastAsia="cs-CZ"/>
        </w:rPr>
        <w:t>v době zápisu dítěte k povinné školní docházce i s oběma doporučujícími posudky.</w:t>
      </w:r>
    </w:p>
    <w:p w:rsidR="009F770B" w:rsidRPr="009F770B" w:rsidRDefault="009F770B" w:rsidP="006200E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8"/>
          <w:szCs w:val="28"/>
          <w:lang w:eastAsia="cs-CZ"/>
        </w:rPr>
      </w:pPr>
      <w:r w:rsidRPr="006200E9">
        <w:rPr>
          <w:rFonts w:eastAsia="Times New Roman" w:cstheme="minorHAnsi"/>
          <w:b/>
          <w:bCs/>
          <w:color w:val="33382A"/>
          <w:sz w:val="28"/>
          <w:szCs w:val="28"/>
          <w:u w:val="single"/>
          <w:lang w:eastAsia="cs-CZ"/>
        </w:rPr>
        <w:t>Doporučení pro rodiče: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Pokud jsou rodiče rozhodnuti, že budou žádat o odklad školní docházky</w:t>
      </w:r>
      <w:r w:rsidR="00BE6BF1">
        <w:rPr>
          <w:rFonts w:eastAsia="Times New Roman" w:cstheme="minorHAnsi"/>
          <w:color w:val="33382A"/>
          <w:sz w:val="24"/>
          <w:szCs w:val="24"/>
          <w:lang w:eastAsia="cs-CZ"/>
        </w:rPr>
        <w:t>,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6200E9"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  <w:t>je vhodné zajistit si výše doporučující posudky před dubnovým termínem zápisu.</w:t>
      </w:r>
      <w:r w:rsidRPr="006200E9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Pokud dne 5. </w:t>
      </w:r>
      <w:r w:rsidR="006200E9">
        <w:rPr>
          <w:rFonts w:eastAsia="Times New Roman" w:cstheme="minorHAnsi"/>
          <w:color w:val="33382A"/>
          <w:sz w:val="24"/>
          <w:szCs w:val="24"/>
          <w:lang w:eastAsia="cs-CZ"/>
        </w:rPr>
        <w:t xml:space="preserve">4. 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2017 budou tyto dokumenty předloženy ředitelce školy spolu s žádostí o odklad povinné školní docházky</w:t>
      </w:r>
      <w:r w:rsidR="006200E9">
        <w:rPr>
          <w:rFonts w:eastAsia="Times New Roman" w:cstheme="minorHAnsi"/>
          <w:color w:val="33382A"/>
          <w:sz w:val="24"/>
          <w:szCs w:val="24"/>
          <w:lang w:eastAsia="cs-CZ"/>
        </w:rPr>
        <w:t>,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může povolit odklad již v termínu zápisu, tedy 5. dubna 2017.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 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82A"/>
          <w:sz w:val="28"/>
          <w:szCs w:val="28"/>
          <w:u w:val="single"/>
          <w:lang w:eastAsia="cs-CZ"/>
        </w:rPr>
      </w:pPr>
      <w:r w:rsidRPr="009F770B">
        <w:rPr>
          <w:rFonts w:eastAsia="Times New Roman" w:cstheme="minorHAnsi"/>
          <w:b/>
          <w:color w:val="33382A"/>
          <w:sz w:val="28"/>
          <w:szCs w:val="28"/>
          <w:u w:val="single"/>
          <w:lang w:eastAsia="cs-CZ"/>
        </w:rPr>
        <w:t>Děti po odkladu v roce 2016/2017</w:t>
      </w:r>
    </w:p>
    <w:p w:rsid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Pokud bylo dítě u zápisu </w:t>
      </w:r>
      <w:r w:rsidR="004F2E07">
        <w:rPr>
          <w:rFonts w:eastAsia="Times New Roman" w:cstheme="minorHAnsi"/>
          <w:color w:val="33382A"/>
          <w:sz w:val="24"/>
          <w:szCs w:val="24"/>
          <w:lang w:eastAsia="cs-CZ"/>
        </w:rPr>
        <w:t>v loňském roce</w:t>
      </w:r>
      <w:r w:rsidR="00BE6BF1">
        <w:rPr>
          <w:rFonts w:eastAsia="Times New Roman" w:cstheme="minorHAnsi"/>
          <w:color w:val="33382A"/>
          <w:sz w:val="24"/>
          <w:szCs w:val="24"/>
          <w:lang w:eastAsia="cs-CZ"/>
        </w:rPr>
        <w:t>,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může fyzicky absolvovat celý zápis znovu</w:t>
      </w:r>
      <w:r w:rsidR="004F2E07">
        <w:rPr>
          <w:rFonts w:eastAsia="Times New Roman" w:cstheme="minorHAnsi"/>
          <w:color w:val="33382A"/>
          <w:sz w:val="24"/>
          <w:szCs w:val="24"/>
          <w:lang w:eastAsia="cs-CZ"/>
        </w:rPr>
        <w:t>,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nebo se mohou dostavit pouze zákonní zástupci s vyplněnými formuláři, bude přiděleno registrační číslo a na formulářích zkontrolována vyplněná data.</w:t>
      </w:r>
    </w:p>
    <w:p w:rsidR="004F2E07" w:rsidRPr="009F770B" w:rsidRDefault="004F2E07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</w:p>
    <w:p w:rsidR="009F770B" w:rsidRPr="004D75F7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82A"/>
          <w:sz w:val="28"/>
          <w:szCs w:val="28"/>
          <w:u w:val="single"/>
          <w:lang w:eastAsia="cs-CZ"/>
        </w:rPr>
      </w:pPr>
      <w:r w:rsidRPr="004D75F7">
        <w:rPr>
          <w:rFonts w:eastAsia="Times New Roman" w:cstheme="minorHAnsi"/>
          <w:b/>
          <w:color w:val="33382A"/>
          <w:sz w:val="28"/>
          <w:szCs w:val="28"/>
          <w:u w:val="single"/>
          <w:lang w:eastAsia="cs-CZ"/>
        </w:rPr>
        <w:t>Rozhodnutí o přijetí k základnímu vzdělávání</w:t>
      </w:r>
    </w:p>
    <w:p w:rsidR="009F770B" w:rsidRPr="009F770B" w:rsidRDefault="009F770B" w:rsidP="009F770B">
      <w:pPr>
        <w:shd w:val="clear" w:color="auto" w:fill="FFFFFF"/>
        <w:spacing w:after="150" w:line="240" w:lineRule="auto"/>
        <w:rPr>
          <w:rFonts w:eastAsia="Times New Roman" w:cstheme="minorHAnsi"/>
          <w:color w:val="33382A"/>
          <w:sz w:val="24"/>
          <w:szCs w:val="24"/>
          <w:lang w:eastAsia="cs-CZ"/>
        </w:rPr>
      </w:pP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Oznámení o přijetí dítěte bude zveřejn</w:t>
      </w:r>
      <w:r w:rsidR="006200E9" w:rsidRPr="006200E9">
        <w:rPr>
          <w:rFonts w:eastAsia="Times New Roman" w:cstheme="minorHAnsi"/>
          <w:color w:val="33382A"/>
          <w:sz w:val="24"/>
          <w:szCs w:val="24"/>
          <w:lang w:eastAsia="cs-CZ"/>
        </w:rPr>
        <w:t>ěno na webových stránkách školy.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Seznamy přijatých dětí budou zveřejněny také na vstupních dveřích</w:t>
      </w:r>
      <w:r w:rsidR="006200E9" w:rsidRPr="006200E9">
        <w:rPr>
          <w:rFonts w:eastAsia="Times New Roman" w:cstheme="minorHAnsi"/>
          <w:color w:val="33382A"/>
          <w:sz w:val="24"/>
          <w:szCs w:val="24"/>
          <w:lang w:eastAsia="cs-CZ"/>
        </w:rPr>
        <w:t xml:space="preserve"> do školy</w:t>
      </w:r>
      <w:r w:rsidRPr="009F770B">
        <w:rPr>
          <w:rFonts w:eastAsia="Times New Roman" w:cstheme="minorHAnsi"/>
          <w:color w:val="33382A"/>
          <w:sz w:val="24"/>
          <w:szCs w:val="24"/>
          <w:lang w:eastAsia="cs-CZ"/>
        </w:rPr>
        <w:t>.</w:t>
      </w: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P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</w:p>
    <w:p w:rsidR="006200E9" w:rsidRPr="006200E9" w:rsidRDefault="006200E9" w:rsidP="009F770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82A"/>
          <w:sz w:val="24"/>
          <w:szCs w:val="24"/>
          <w:lang w:eastAsia="cs-CZ"/>
        </w:rPr>
      </w:pPr>
      <w:bookmarkStart w:id="0" w:name="_GoBack"/>
      <w:bookmarkEnd w:id="0"/>
    </w:p>
    <w:sectPr w:rsidR="006200E9" w:rsidRPr="0062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A02"/>
    <w:multiLevelType w:val="multilevel"/>
    <w:tmpl w:val="8F3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3F84"/>
    <w:multiLevelType w:val="multilevel"/>
    <w:tmpl w:val="C54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042EF"/>
    <w:multiLevelType w:val="multilevel"/>
    <w:tmpl w:val="002E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0B"/>
    <w:rsid w:val="000868A9"/>
    <w:rsid w:val="00091E7E"/>
    <w:rsid w:val="000D2561"/>
    <w:rsid w:val="004D75F7"/>
    <w:rsid w:val="004F2E07"/>
    <w:rsid w:val="0056664D"/>
    <w:rsid w:val="006200E9"/>
    <w:rsid w:val="006E08AB"/>
    <w:rsid w:val="007931AF"/>
    <w:rsid w:val="009F770B"/>
    <w:rsid w:val="00BB6B3D"/>
    <w:rsid w:val="00BE6BF1"/>
    <w:rsid w:val="00D00EB8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62A7-E434-4444-92E5-8B9C96E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7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9F770B"/>
  </w:style>
  <w:style w:type="character" w:customStyle="1" w:styleId="apple-converted-space">
    <w:name w:val="apple-converted-space"/>
    <w:basedOn w:val="Standardnpsmoodstavce"/>
    <w:rsid w:val="009F770B"/>
  </w:style>
  <w:style w:type="character" w:styleId="Siln">
    <w:name w:val="Strong"/>
    <w:basedOn w:val="Standardnpsmoodstavce"/>
    <w:uiPriority w:val="22"/>
    <w:qFormat/>
    <w:rsid w:val="009F77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F77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A075-E01E-49B9-9262-29794B4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2017-02-28T12:11:00Z</dcterms:created>
  <dcterms:modified xsi:type="dcterms:W3CDTF">2017-02-28T17:51:00Z</dcterms:modified>
</cp:coreProperties>
</file>