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1927AC">
      <w:pPr>
        <w:rPr>
          <w:sz w:val="24"/>
          <w:szCs w:val="24"/>
          <w:u w:val="single"/>
        </w:rPr>
      </w:pPr>
      <w:r w:rsidRPr="001927AC">
        <w:rPr>
          <w:sz w:val="24"/>
          <w:szCs w:val="24"/>
          <w:u w:val="single"/>
        </w:rPr>
        <w:t>OBČANSKÁ VÝCHOVA DO 7.5.</w:t>
      </w:r>
    </w:p>
    <w:p w:rsidR="001927AC" w:rsidRPr="001927AC" w:rsidRDefault="001927AC" w:rsidP="001927AC">
      <w:pPr>
        <w:rPr>
          <w:sz w:val="24"/>
          <w:szCs w:val="24"/>
        </w:rPr>
      </w:pPr>
      <w:r w:rsidRPr="001927AC">
        <w:rPr>
          <w:sz w:val="24"/>
          <w:szCs w:val="24"/>
        </w:rPr>
        <w:t xml:space="preserve">Uč. str. 67 – opakování </w:t>
      </w:r>
      <w:proofErr w:type="gramStart"/>
      <w:r w:rsidRPr="001927AC">
        <w:rPr>
          <w:sz w:val="24"/>
          <w:szCs w:val="24"/>
        </w:rPr>
        <w:t>učiva  z</w:t>
      </w:r>
      <w:proofErr w:type="gramEnd"/>
      <w:r w:rsidRPr="001927AC">
        <w:rPr>
          <w:sz w:val="24"/>
          <w:szCs w:val="24"/>
        </w:rPr>
        <w:t xml:space="preserve"> kapitoly </w:t>
      </w:r>
      <w:r w:rsidRPr="001927AC">
        <w:rPr>
          <w:b/>
          <w:bCs/>
          <w:sz w:val="24"/>
          <w:szCs w:val="24"/>
        </w:rPr>
        <w:t>PRÁVNÍ MINIMUM</w:t>
      </w:r>
    </w:p>
    <w:p w:rsidR="001927AC" w:rsidRDefault="001927AC" w:rsidP="001927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Nejprve si pročtěte Závěrečné shrnutí.</w:t>
      </w:r>
    </w:p>
    <w:p w:rsidR="001927AC" w:rsidRDefault="001927AC" w:rsidP="001927AC">
      <w:pPr>
        <w:ind w:left="360"/>
        <w:rPr>
          <w:sz w:val="24"/>
          <w:szCs w:val="24"/>
        </w:rPr>
      </w:pPr>
      <w:r w:rsidRPr="001927AC">
        <w:rPr>
          <w:sz w:val="24"/>
          <w:szCs w:val="24"/>
        </w:rPr>
        <w:t>Rozhodni, která z následujících tvrzení jsou pravdivá a která ne. Nepravdivá uveď na pravou míru.</w:t>
      </w:r>
    </w:p>
    <w:p w:rsidR="001927AC" w:rsidRPr="001927AC" w:rsidRDefault="001927AC" w:rsidP="001927AC">
      <w:pPr>
        <w:ind w:left="360"/>
        <w:rPr>
          <w:sz w:val="24"/>
          <w:szCs w:val="24"/>
        </w:rPr>
      </w:pPr>
    </w:p>
    <w:p w:rsidR="001927AC" w:rsidRDefault="001927AC" w:rsidP="001927AC">
      <w:pPr>
        <w:pStyle w:val="Odstavecseseznamem"/>
        <w:rPr>
          <w:sz w:val="24"/>
          <w:szCs w:val="24"/>
        </w:rPr>
      </w:pPr>
    </w:p>
    <w:p w:rsidR="001927AC" w:rsidRDefault="001927AC" w:rsidP="001927AC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30"/>
        <w:gridCol w:w="4112"/>
      </w:tblGrid>
      <w:tr w:rsidR="001927AC" w:rsidTr="001927AC">
        <w:tc>
          <w:tcPr>
            <w:tcW w:w="4531" w:type="dxa"/>
          </w:tcPr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Právních pravidel existuje ve společnosti mnoho.</w:t>
            </w: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1927AC" w:rsidTr="001927AC">
        <w:tc>
          <w:tcPr>
            <w:tcW w:w="4531" w:type="dxa"/>
          </w:tcPr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Pokud se střetnou dvě právní normy, použije se ta, která má nižší právní sílu.</w:t>
            </w: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1927AC" w:rsidTr="001927AC">
        <w:tc>
          <w:tcPr>
            <w:tcW w:w="4531" w:type="dxa"/>
          </w:tcPr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Když ukradneme spolužákovi kolo, zachováme se nemorálně i protiprávně.</w:t>
            </w: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1927AC" w:rsidTr="001927AC">
        <w:tc>
          <w:tcPr>
            <w:tcW w:w="4531" w:type="dxa"/>
          </w:tcPr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je právnická osoba, zatímco ředitel je osoba fyzická.</w:t>
            </w: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1927AC" w:rsidTr="001927AC">
        <w:tc>
          <w:tcPr>
            <w:tcW w:w="4531" w:type="dxa"/>
          </w:tcPr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Kupní smlouvu můžeme uzavřít až od okamžiku, kdy je nám 18 let.</w:t>
            </w: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1927AC" w:rsidTr="001927AC">
        <w:tc>
          <w:tcPr>
            <w:tcW w:w="4531" w:type="dxa"/>
          </w:tcPr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řád se dělí na právní odvětví.</w:t>
            </w: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927AC" w:rsidRDefault="001927AC" w:rsidP="001927A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1927AC" w:rsidRDefault="001927AC" w:rsidP="001927AC">
      <w:pPr>
        <w:pStyle w:val="Odstavecseseznamem"/>
        <w:rPr>
          <w:sz w:val="24"/>
          <w:szCs w:val="24"/>
        </w:rPr>
      </w:pPr>
    </w:p>
    <w:p w:rsidR="001927AC" w:rsidRPr="001927AC" w:rsidRDefault="00CC7CF4" w:rsidP="001927A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Pošlete mi toto cvičení do příštího týdne na můj mail. Děkuji.</w:t>
      </w:r>
    </w:p>
    <w:sectPr w:rsidR="001927AC" w:rsidRPr="0019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2EA1"/>
    <w:multiLevelType w:val="hybridMultilevel"/>
    <w:tmpl w:val="3C8E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AC"/>
    <w:rsid w:val="001927AC"/>
    <w:rsid w:val="009A7ECF"/>
    <w:rsid w:val="00C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212"/>
  <w15:chartTrackingRefBased/>
  <w15:docId w15:val="{819C31A7-1821-4FF5-B6FC-D072B6E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7AC"/>
    <w:pPr>
      <w:ind w:left="720"/>
      <w:contextualSpacing/>
    </w:pPr>
  </w:style>
  <w:style w:type="table" w:styleId="Mkatabulky">
    <w:name w:val="Table Grid"/>
    <w:basedOn w:val="Normlntabulka"/>
    <w:uiPriority w:val="39"/>
    <w:rsid w:val="0019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2020-04-29T12:57:00Z</dcterms:created>
  <dcterms:modified xsi:type="dcterms:W3CDTF">2020-04-29T13:18:00Z</dcterms:modified>
</cp:coreProperties>
</file>