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17" w:rsidRDefault="007B3117" w:rsidP="00A72D8B">
      <w:pPr>
        <w:pStyle w:val="Defaul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0E7222" wp14:editId="263D5766">
                <wp:simplePos x="0" y="0"/>
                <wp:positionH relativeFrom="margin">
                  <wp:posOffset>-290195</wp:posOffset>
                </wp:positionH>
                <wp:positionV relativeFrom="paragraph">
                  <wp:posOffset>-635</wp:posOffset>
                </wp:positionV>
                <wp:extent cx="6819900" cy="1264285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264285"/>
                          <a:chOff x="0" y="0"/>
                          <a:chExt cx="6276975" cy="12642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1209675" y="190500"/>
                            <a:ext cx="5067300" cy="1073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117" w:rsidRPr="007025A1" w:rsidRDefault="007B3117" w:rsidP="007B3117">
                              <w:pPr>
                                <w:pStyle w:val="Nzev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 xml:space="preserve">ZÁKLADNÍ ŠKOLA A MATEŘSKÁ ŠKOLA  </w:t>
                              </w:r>
                            </w:p>
                            <w:p w:rsidR="007B3117" w:rsidRPr="007025A1" w:rsidRDefault="007B3117" w:rsidP="007B3117">
                              <w:pPr>
                                <w:pStyle w:val="Nzev"/>
                                <w:spacing w:after="80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>HRADEC NAD SVITAVOU, OKRES SVITAVY</w:t>
                              </w:r>
                            </w:p>
                            <w:p w:rsidR="007B3117" w:rsidRPr="00B463C5" w:rsidRDefault="007B3117" w:rsidP="007B3117">
                              <w:pPr>
                                <w:pStyle w:val="Podtitul"/>
                                <w:jc w:val="left"/>
                                <w:rPr>
                                  <w:rFonts w:ascii="Open Sans" w:hAnsi="Open Sans" w:cs="Open Sans"/>
                                  <w:sz w:val="20"/>
                                </w:rPr>
                              </w:pP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PSČ 569 01, tel.: 461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548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124, 736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629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436, e-mail: </w:t>
                              </w:r>
                              <w:hyperlink r:id="rId5" w:history="1">
                                <w:r w:rsidRPr="0033423A">
                                  <w:rPr>
                                    <w:rStyle w:val="Hypertextovodkaz"/>
                                    <w:rFonts w:ascii="Open Sans" w:hAnsi="Open Sans" w:cs="Open Sans"/>
                                    <w:sz w:val="20"/>
                                  </w:rPr>
                                  <w:t>skolahradecns@skolahradecns.cz</w:t>
                                </w:r>
                              </w:hyperlink>
                            </w:p>
                            <w:p w:rsidR="007B3117" w:rsidRPr="00B463C5" w:rsidRDefault="007B3117" w:rsidP="007B3117">
                              <w:pPr>
                                <w:jc w:val="both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E7222" id="Skupina 3" o:spid="_x0000_s1026" style="position:absolute;margin-left:-22.85pt;margin-top:-.05pt;width:537pt;height:99.55pt;z-index:251659264;mso-position-horizontal-relative:margin;mso-width-relative:margin;mso-height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7B3117" w:rsidRPr="007025A1" w:rsidRDefault="007B3117" w:rsidP="007B3117">
                        <w:pPr>
                          <w:pStyle w:val="Nzev"/>
                          <w:jc w:val="left"/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 xml:space="preserve">ZÁKLADNÍ ŠKOLA A MATEŘSKÁ ŠKOLA  </w:t>
                        </w:r>
                      </w:p>
                      <w:p w:rsidR="007B3117" w:rsidRPr="007025A1" w:rsidRDefault="007B3117" w:rsidP="007B3117">
                        <w:pPr>
                          <w:pStyle w:val="Nzev"/>
                          <w:spacing w:after="80"/>
                          <w:jc w:val="left"/>
                          <w:rPr>
                            <w:rFonts w:ascii="Slabo 27px" w:hAnsi="Slabo 27px" w:cs="Open Sans Semibold"/>
                            <w:b w:val="0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>HRADEC NAD SVITAVOU, OKRES SVITAVY</w:t>
                        </w:r>
                      </w:p>
                      <w:p w:rsidR="007B3117" w:rsidRPr="00B463C5" w:rsidRDefault="007B3117" w:rsidP="007B3117">
                        <w:pPr>
                          <w:pStyle w:val="Podtitul"/>
                          <w:jc w:val="left"/>
                          <w:rPr>
                            <w:rFonts w:ascii="Open Sans" w:hAnsi="Open Sans" w:cs="Open Sans"/>
                            <w:sz w:val="20"/>
                          </w:rPr>
                        </w:pP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PSČ 569 01, tel.: 461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548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124, 736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629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 xml:space="preserve">436, e-mail: </w:t>
                        </w:r>
                        <w:hyperlink r:id="rId7" w:history="1">
                          <w:r w:rsidRPr="0033423A">
                            <w:rPr>
                              <w:rStyle w:val="Hypertextovodkaz"/>
                              <w:rFonts w:ascii="Open Sans" w:hAnsi="Open Sans" w:cs="Open Sans"/>
                              <w:sz w:val="20"/>
                            </w:rPr>
                            <w:t>skolahradecns@skolahradecns.cz</w:t>
                          </w:r>
                        </w:hyperlink>
                      </w:p>
                      <w:p w:rsidR="007B3117" w:rsidRPr="00B463C5" w:rsidRDefault="007B3117" w:rsidP="007B3117">
                        <w:pPr>
                          <w:jc w:val="both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3117" w:rsidRDefault="007B3117" w:rsidP="00A72D8B">
      <w:pPr>
        <w:pStyle w:val="Default"/>
      </w:pPr>
    </w:p>
    <w:p w:rsidR="00A72D8B" w:rsidRDefault="00A72D8B" w:rsidP="00A72D8B">
      <w:pPr>
        <w:pStyle w:val="Default"/>
      </w:pPr>
    </w:p>
    <w:p w:rsidR="00A72D8B" w:rsidRDefault="00A72D8B" w:rsidP="00A72D8B">
      <w:pPr>
        <w:pStyle w:val="Default"/>
      </w:pPr>
    </w:p>
    <w:p w:rsidR="00A72D8B" w:rsidRDefault="00A72D8B" w:rsidP="00A72D8B">
      <w:pPr>
        <w:pStyle w:val="Default"/>
      </w:pPr>
    </w:p>
    <w:p w:rsidR="00A72D8B" w:rsidRDefault="00A72D8B" w:rsidP="00A72D8B">
      <w:pPr>
        <w:pStyle w:val="Default"/>
      </w:pPr>
    </w:p>
    <w:p w:rsidR="00A72D8B" w:rsidRDefault="00A72D8B" w:rsidP="00A72D8B">
      <w:pPr>
        <w:pStyle w:val="Default"/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7B3117" w:rsidRDefault="007B3117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72D8B" w:rsidRDefault="00A72D8B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72D8B">
        <w:rPr>
          <w:rFonts w:asciiTheme="minorHAnsi" w:hAnsiTheme="minorHAnsi" w:cstheme="minorHAnsi"/>
          <w:b/>
          <w:bCs/>
          <w:sz w:val="28"/>
          <w:szCs w:val="28"/>
        </w:rPr>
        <w:t>Předběžný zájem o umístění dítěte do ŠD ve školním roce 202</w:t>
      </w:r>
      <w:r w:rsidR="00F95BE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A72D8B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F95BE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A72D8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72D8B" w:rsidRDefault="00A72D8B" w:rsidP="00A72D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72D8B" w:rsidRPr="00A72D8B" w:rsidRDefault="00A72D8B" w:rsidP="00A72D8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72D8B" w:rsidRPr="007B3117" w:rsidRDefault="00A72D8B" w:rsidP="00A72D8B">
      <w:pPr>
        <w:pStyle w:val="Default"/>
        <w:rPr>
          <w:rFonts w:asciiTheme="minorHAnsi" w:hAnsiTheme="minorHAnsi" w:cstheme="minorHAnsi"/>
        </w:rPr>
      </w:pPr>
      <w:r w:rsidRPr="007B3117">
        <w:rPr>
          <w:rFonts w:asciiTheme="minorHAnsi" w:hAnsiTheme="minorHAnsi" w:cstheme="minorHAnsi"/>
        </w:rPr>
        <w:t>MÁM – NEMÁM zájem o umístění své dcery/svého syna ………………………………………</w:t>
      </w:r>
      <w:r w:rsidR="002A5776">
        <w:rPr>
          <w:rFonts w:asciiTheme="minorHAnsi" w:hAnsiTheme="minorHAnsi" w:cstheme="minorHAnsi"/>
        </w:rPr>
        <w:t>…………</w:t>
      </w:r>
      <w:proofErr w:type="gramStart"/>
      <w:r w:rsidR="002A5776">
        <w:rPr>
          <w:rFonts w:asciiTheme="minorHAnsi" w:hAnsiTheme="minorHAnsi" w:cstheme="minorHAnsi"/>
        </w:rPr>
        <w:t>…..</w:t>
      </w:r>
      <w:proofErr w:type="gramEnd"/>
      <w:r w:rsidRPr="007B3117">
        <w:rPr>
          <w:rFonts w:asciiTheme="minorHAnsi" w:hAnsiTheme="minorHAnsi" w:cstheme="minorHAnsi"/>
        </w:rPr>
        <w:t xml:space="preserve"> </w:t>
      </w:r>
    </w:p>
    <w:p w:rsidR="00A72D8B" w:rsidRDefault="00A72D8B" w:rsidP="00A72D8B">
      <w:pPr>
        <w:pStyle w:val="Default"/>
        <w:rPr>
          <w:rFonts w:asciiTheme="minorHAnsi" w:hAnsiTheme="minorHAnsi" w:cstheme="minorHAnsi"/>
        </w:rPr>
      </w:pPr>
      <w:r w:rsidRPr="007B3117">
        <w:rPr>
          <w:rFonts w:asciiTheme="minorHAnsi" w:hAnsiTheme="minorHAnsi" w:cstheme="minorHAnsi"/>
        </w:rPr>
        <w:t>do školní družiny ve školním roce 202</w:t>
      </w:r>
      <w:r w:rsidR="00BA3E8A">
        <w:rPr>
          <w:rFonts w:asciiTheme="minorHAnsi" w:hAnsiTheme="minorHAnsi" w:cstheme="minorHAnsi"/>
        </w:rPr>
        <w:t>4</w:t>
      </w:r>
      <w:r w:rsidRPr="007B3117">
        <w:rPr>
          <w:rFonts w:asciiTheme="minorHAnsi" w:hAnsiTheme="minorHAnsi" w:cstheme="minorHAnsi"/>
        </w:rPr>
        <w:t>/202</w:t>
      </w:r>
      <w:r w:rsidR="00BA3E8A">
        <w:rPr>
          <w:rFonts w:asciiTheme="minorHAnsi" w:hAnsiTheme="minorHAnsi" w:cstheme="minorHAnsi"/>
        </w:rPr>
        <w:t>5</w:t>
      </w:r>
      <w:bookmarkStart w:id="0" w:name="_GoBack"/>
      <w:bookmarkEnd w:id="0"/>
      <w:r w:rsidRPr="007B3117">
        <w:rPr>
          <w:rFonts w:asciiTheme="minorHAnsi" w:hAnsiTheme="minorHAnsi" w:cstheme="minorHAnsi"/>
        </w:rPr>
        <w:t xml:space="preserve">. </w:t>
      </w:r>
    </w:p>
    <w:p w:rsidR="00B26AF7" w:rsidRDefault="00B26AF7" w:rsidP="00A72D8B">
      <w:pPr>
        <w:pStyle w:val="Default"/>
        <w:rPr>
          <w:rFonts w:asciiTheme="minorHAnsi" w:hAnsiTheme="minorHAnsi" w:cstheme="minorHAnsi"/>
        </w:rPr>
      </w:pP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zákonného zástupce, podpis</w:t>
      </w:r>
    </w:p>
    <w:p w:rsidR="002A5776" w:rsidRDefault="002A5776" w:rsidP="00A72D8B">
      <w:pPr>
        <w:pStyle w:val="Default"/>
        <w:rPr>
          <w:rFonts w:asciiTheme="minorHAnsi" w:hAnsiTheme="minorHAnsi" w:cstheme="minorHAnsi"/>
        </w:rPr>
      </w:pPr>
    </w:p>
    <w:p w:rsidR="002A5776" w:rsidRPr="007B3117" w:rsidRDefault="002A5776" w:rsidP="00A72D8B">
      <w:pPr>
        <w:pStyle w:val="Default"/>
        <w:rPr>
          <w:rFonts w:asciiTheme="minorHAnsi" w:hAnsiTheme="minorHAnsi" w:cstheme="minorHAnsi"/>
        </w:rPr>
      </w:pPr>
    </w:p>
    <w:p w:rsidR="00A72D8B" w:rsidRDefault="00A72D8B" w:rsidP="00A72D8B">
      <w:pPr>
        <w:pStyle w:val="Default"/>
        <w:rPr>
          <w:rFonts w:asciiTheme="minorHAnsi" w:hAnsiTheme="minorHAnsi" w:cstheme="minorHAnsi"/>
        </w:rPr>
      </w:pPr>
    </w:p>
    <w:p w:rsidR="00B26AF7" w:rsidRPr="007B3117" w:rsidRDefault="00B26AF7" w:rsidP="00A72D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Pozn.:</w:t>
      </w:r>
    </w:p>
    <w:p w:rsidR="00A72D8B" w:rsidRDefault="00A72D8B" w:rsidP="00A72D8B">
      <w:pPr>
        <w:pStyle w:val="Default"/>
        <w:rPr>
          <w:sz w:val="22"/>
          <w:szCs w:val="22"/>
        </w:rPr>
      </w:pPr>
    </w:p>
    <w:p w:rsidR="00A72D8B" w:rsidRPr="007B3117" w:rsidRDefault="00A72D8B" w:rsidP="00A72D8B">
      <w:pPr>
        <w:pStyle w:val="Default"/>
        <w:jc w:val="both"/>
        <w:rPr>
          <w:rFonts w:asciiTheme="minorHAnsi" w:hAnsiTheme="minorHAnsi" w:cstheme="minorHAnsi"/>
        </w:rPr>
      </w:pPr>
      <w:r w:rsidRPr="007B3117">
        <w:rPr>
          <w:rFonts w:asciiTheme="minorHAnsi" w:hAnsiTheme="minorHAnsi" w:cstheme="minorHAnsi"/>
        </w:rPr>
        <w:t>Vyjádřením tohoto zájmu nevzniká závazný nárok na místo ve školní družině. Slouží pouze vedení školy pro zjištění zájmu o ŠD. O možnosti zapsat své dítě do školní družiny budete včas informováni na třídních schůzkách rodičů žáků 1.</w:t>
      </w:r>
      <w:r w:rsidR="00B26AF7">
        <w:rPr>
          <w:rFonts w:asciiTheme="minorHAnsi" w:hAnsiTheme="minorHAnsi" w:cstheme="minorHAnsi"/>
        </w:rPr>
        <w:t xml:space="preserve"> </w:t>
      </w:r>
      <w:r w:rsidR="002A5776">
        <w:rPr>
          <w:rFonts w:asciiTheme="minorHAnsi" w:hAnsiTheme="minorHAnsi" w:cstheme="minorHAnsi"/>
        </w:rPr>
        <w:t>třídy</w:t>
      </w:r>
      <w:r w:rsidRPr="007B3117">
        <w:rPr>
          <w:rFonts w:asciiTheme="minorHAnsi" w:hAnsiTheme="minorHAnsi" w:cstheme="minorHAnsi"/>
        </w:rPr>
        <w:t xml:space="preserve"> a na webových stránkách školy. </w:t>
      </w:r>
    </w:p>
    <w:p w:rsidR="004A2A48" w:rsidRPr="00A72D8B" w:rsidRDefault="00A72D8B" w:rsidP="00A72D8B">
      <w:pPr>
        <w:jc w:val="both"/>
        <w:rPr>
          <w:rFonts w:cstheme="minorHAnsi"/>
        </w:rPr>
      </w:pPr>
      <w:r w:rsidRPr="007B3117">
        <w:rPr>
          <w:rFonts w:cstheme="minorHAnsi"/>
          <w:sz w:val="24"/>
          <w:szCs w:val="24"/>
        </w:rPr>
        <w:t>Děkujeme</w:t>
      </w:r>
    </w:p>
    <w:sectPr w:rsidR="004A2A48" w:rsidRPr="00A7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B"/>
    <w:rsid w:val="002A5776"/>
    <w:rsid w:val="004A2A48"/>
    <w:rsid w:val="005075E8"/>
    <w:rsid w:val="007B3117"/>
    <w:rsid w:val="00901207"/>
    <w:rsid w:val="00A72D8B"/>
    <w:rsid w:val="00B26AF7"/>
    <w:rsid w:val="00B4683B"/>
    <w:rsid w:val="00BA3E8A"/>
    <w:rsid w:val="00F95BEC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8DC6-7D79-4FC6-8AEC-36F9ACB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2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31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B3117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7B31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7B31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hradecns@skolahradec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kolahradecns@skolahradecns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2022-02-25T13:50:00Z</dcterms:created>
  <dcterms:modified xsi:type="dcterms:W3CDTF">2024-02-28T13:06:00Z</dcterms:modified>
</cp:coreProperties>
</file>